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6" w:type="dxa"/>
        <w:tblInd w:w="1526" w:type="dxa"/>
        <w:tblLook w:val="04A0"/>
      </w:tblPr>
      <w:tblGrid>
        <w:gridCol w:w="9072"/>
        <w:gridCol w:w="3544"/>
      </w:tblGrid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Pr="00940243" w:rsidRDefault="004A0158" w:rsidP="002423FB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4A0158" w:rsidRPr="00940243" w:rsidTr="002423FB">
        <w:tc>
          <w:tcPr>
            <w:tcW w:w="9072" w:type="dxa"/>
            <w:shd w:val="clear" w:color="auto" w:fill="auto"/>
          </w:tcPr>
          <w:p w:rsidR="004A0158" w:rsidRPr="00940243" w:rsidRDefault="004A0158" w:rsidP="002423FB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541495" w:rsidP="002423F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директора</w:t>
            </w:r>
          </w:p>
        </w:tc>
      </w:tr>
      <w:tr w:rsidR="004A0158" w:rsidRPr="00940243" w:rsidTr="002423FB">
        <w:trPr>
          <w:trHeight w:val="93"/>
        </w:trPr>
        <w:tc>
          <w:tcPr>
            <w:tcW w:w="12616" w:type="dxa"/>
            <w:gridSpan w:val="2"/>
            <w:shd w:val="clear" w:color="auto" w:fill="auto"/>
          </w:tcPr>
          <w:p w:rsidR="004A0158" w:rsidRPr="00C53531" w:rsidRDefault="004A0158" w:rsidP="002423FB">
            <w:pPr>
              <w:jc w:val="center"/>
              <w:rPr>
                <w:rFonts w:eastAsia="Calibri"/>
                <w:sz w:val="14"/>
                <w:szCs w:val="14"/>
              </w:rPr>
            </w:pPr>
            <w:r w:rsidRPr="00940243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9567B7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D23C07">
              <w:rPr>
                <w:rFonts w:eastAsia="Calibri"/>
                <w:sz w:val="28"/>
                <w:szCs w:val="28"/>
              </w:rPr>
              <w:t xml:space="preserve">   </w:t>
            </w:r>
            <w:r w:rsidRPr="009567B7">
              <w:rPr>
                <w:rFonts w:eastAsia="Calibri"/>
                <w:sz w:val="28"/>
                <w:szCs w:val="28"/>
              </w:rPr>
              <w:t xml:space="preserve"> </w:t>
            </w: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3F37FF" w:rsidP="0054149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МБУК «Чебулинская </w:t>
            </w:r>
            <w:proofErr w:type="spellStart"/>
            <w:r>
              <w:rPr>
                <w:rFonts w:eastAsia="Calibri"/>
                <w:b/>
              </w:rPr>
              <w:t>межпоселенческая</w:t>
            </w:r>
            <w:proofErr w:type="spellEnd"/>
            <w:r>
              <w:rPr>
                <w:rFonts w:eastAsia="Calibri"/>
                <w:b/>
              </w:rPr>
              <w:t xml:space="preserve"> центральная библиотека»</w:t>
            </w:r>
            <w:r w:rsidR="000C34E1">
              <w:rPr>
                <w:rFonts w:eastAsia="Calibri"/>
                <w:b/>
              </w:rPr>
              <w:t xml:space="preserve"> Гореловой Валентины Александровны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0158" w:rsidRPr="00C53531" w:rsidRDefault="004A0158" w:rsidP="004A0158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</w:t>
            </w:r>
            <w:r>
              <w:rPr>
                <w:rFonts w:eastAsia="Calibri"/>
                <w:sz w:val="14"/>
                <w:szCs w:val="14"/>
              </w:rPr>
              <w:t xml:space="preserve"> муниципального учреждения</w:t>
            </w:r>
            <w:r w:rsidRPr="00C53531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Default="004A0158" w:rsidP="004A0158">
            <w:pPr>
              <w:jc w:val="center"/>
              <w:rPr>
                <w:rFonts w:eastAsia="Calibri"/>
                <w:b/>
              </w:rPr>
            </w:pPr>
            <w:r w:rsidRPr="00940243">
              <w:rPr>
                <w:rFonts w:eastAsia="Calibri"/>
                <w:b/>
              </w:rPr>
              <w:t>и членов его семьи</w:t>
            </w:r>
            <w:r w:rsidRPr="009567B7">
              <w:rPr>
                <w:rFonts w:eastAsia="Calibri"/>
                <w:b/>
              </w:rPr>
              <w:t xml:space="preserve"> за период с 1 января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 по 31 декабря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г., </w:t>
            </w:r>
          </w:p>
          <w:p w:rsidR="004A0158" w:rsidRPr="00940243" w:rsidRDefault="004A0158" w:rsidP="004A0158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размещаемые на официальном сайте </w:t>
            </w:r>
            <w:r>
              <w:rPr>
                <w:rFonts w:eastAsia="Calibri"/>
                <w:b/>
              </w:rPr>
              <w:t>управления культуры и кино</w:t>
            </w:r>
          </w:p>
        </w:tc>
      </w:tr>
    </w:tbl>
    <w:p w:rsidR="004A0158" w:rsidRDefault="004A0158" w:rsidP="004A0158">
      <w:pPr>
        <w:jc w:val="center"/>
        <w:rPr>
          <w:sz w:val="18"/>
          <w:szCs w:val="18"/>
        </w:rPr>
      </w:pPr>
    </w:p>
    <w:p w:rsidR="004A0158" w:rsidRPr="009B57D9" w:rsidRDefault="004A0158" w:rsidP="004A0158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Деклариро-ванный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88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4A0158" w:rsidRPr="00740D7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B42107" w:rsidP="002423FB">
            <w:pPr>
              <w:jc w:val="center"/>
            </w:pPr>
            <w:r>
              <w:rPr>
                <w:sz w:val="22"/>
                <w:szCs w:val="22"/>
              </w:rPr>
              <w:t>долевая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B42107" w:rsidP="002423FB">
            <w:pPr>
              <w:ind w:left="-71" w:right="-82"/>
              <w:jc w:val="center"/>
            </w:pPr>
            <w:r>
              <w:t>49,9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0158" w:rsidRPr="008B33DF" w:rsidRDefault="004A0158" w:rsidP="008B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2788" w:rsidP="008B33DF">
            <w:pPr>
              <w:ind w:left="-79" w:right="-73"/>
            </w:pPr>
            <w:r>
              <w:t xml:space="preserve">       677413,15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A015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D23C07" w:rsidRDefault="00D23C07" w:rsidP="002423FB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B42107" w:rsidP="002423F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0158" w:rsidRDefault="004A0158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A0158" w:rsidRPr="00740D7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B42107" w:rsidP="002423F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2038</w:t>
            </w:r>
          </w:p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64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F64F64" w:rsidRPr="00740D78" w:rsidRDefault="00F64F64" w:rsidP="002423FB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Супруг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  <w:r w:rsidRPr="00740D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  <w:r w:rsidRPr="00740D7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  <w:r>
              <w:t>2010</w:t>
            </w:r>
          </w:p>
          <w:p w:rsidR="00F64F64" w:rsidRPr="00740D78" w:rsidRDefault="00F64F64" w:rsidP="00592640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  <w:p w:rsidR="00F64F64" w:rsidRPr="00740D78" w:rsidRDefault="00F64F64" w:rsidP="00592640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«Лифан»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8B33DF" w:rsidP="002423FB">
            <w:pPr>
              <w:ind w:left="-79" w:right="-73"/>
              <w:jc w:val="center"/>
            </w:pPr>
            <w:r>
              <w:t>389 576,21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64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F64F64" w:rsidRDefault="00F64F64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  <w:r w:rsidRPr="00740D78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  <w:r>
              <w:rPr>
                <w:sz w:val="22"/>
                <w:szCs w:val="22"/>
              </w:rPr>
              <w:t>долевая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  <w:r>
              <w:t>49,9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«Нива»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64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F64F64" w:rsidRDefault="00F64F64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Default="00F64F64" w:rsidP="005926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Default="00F64F64" w:rsidP="00592640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0C34E1" w:rsidRDefault="00F64F64" w:rsidP="00592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E1">
              <w:rPr>
                <w:rFonts w:ascii="Times New Roman" w:hAnsi="Times New Roman" w:cs="Times New Roman"/>
                <w:sz w:val="22"/>
                <w:szCs w:val="22"/>
              </w:rPr>
              <w:t>МТЗ 380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64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F64F64" w:rsidRDefault="00F64F64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Default="00F64F64" w:rsidP="005926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Default="00F64F64" w:rsidP="00592640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592640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0C34E1" w:rsidRDefault="00F64F64" w:rsidP="00592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E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МТЗ 382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64F64" w:rsidRPr="00740D78" w:rsidRDefault="00F64F64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0158" w:rsidRPr="00740D78" w:rsidRDefault="004A0158" w:rsidP="004A0158">
      <w:pPr>
        <w:jc w:val="center"/>
        <w:rPr>
          <w:sz w:val="22"/>
          <w:szCs w:val="22"/>
        </w:rPr>
      </w:pPr>
    </w:p>
    <w:p w:rsidR="000D6A1C" w:rsidRDefault="000D6A1C"/>
    <w:sectPr w:rsidR="000D6A1C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DD" w:rsidRDefault="00677BDD" w:rsidP="00BC3CA1">
      <w:r>
        <w:separator/>
      </w:r>
    </w:p>
  </w:endnote>
  <w:endnote w:type="continuationSeparator" w:id="0">
    <w:p w:rsidR="00677BDD" w:rsidRDefault="00677BDD" w:rsidP="00BC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DD" w:rsidRDefault="00677BDD" w:rsidP="00BC3CA1">
      <w:r>
        <w:separator/>
      </w:r>
    </w:p>
  </w:footnote>
  <w:footnote w:type="continuationSeparator" w:id="0">
    <w:p w:rsidR="00677BDD" w:rsidRDefault="00677BDD" w:rsidP="00BC3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084BF4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5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677B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158"/>
    <w:rsid w:val="00031EC7"/>
    <w:rsid w:val="00084BF4"/>
    <w:rsid w:val="000C34E1"/>
    <w:rsid w:val="000D6A1C"/>
    <w:rsid w:val="000F495D"/>
    <w:rsid w:val="0010171C"/>
    <w:rsid w:val="00161F7E"/>
    <w:rsid w:val="00266DDF"/>
    <w:rsid w:val="00282D85"/>
    <w:rsid w:val="0028341D"/>
    <w:rsid w:val="002F214F"/>
    <w:rsid w:val="00361144"/>
    <w:rsid w:val="003F0E3A"/>
    <w:rsid w:val="003F37FF"/>
    <w:rsid w:val="00436012"/>
    <w:rsid w:val="0048232D"/>
    <w:rsid w:val="004A0158"/>
    <w:rsid w:val="004A2788"/>
    <w:rsid w:val="00541495"/>
    <w:rsid w:val="005719E3"/>
    <w:rsid w:val="00584404"/>
    <w:rsid w:val="00677BDD"/>
    <w:rsid w:val="00767FE9"/>
    <w:rsid w:val="00876EF3"/>
    <w:rsid w:val="008904B8"/>
    <w:rsid w:val="00892464"/>
    <w:rsid w:val="008A4556"/>
    <w:rsid w:val="008B33DF"/>
    <w:rsid w:val="00940473"/>
    <w:rsid w:val="00A65A4C"/>
    <w:rsid w:val="00AD059B"/>
    <w:rsid w:val="00B06D86"/>
    <w:rsid w:val="00B22473"/>
    <w:rsid w:val="00B42107"/>
    <w:rsid w:val="00BC3CA1"/>
    <w:rsid w:val="00C367FF"/>
    <w:rsid w:val="00CB7CEA"/>
    <w:rsid w:val="00CC7F13"/>
    <w:rsid w:val="00CD2565"/>
    <w:rsid w:val="00D23C07"/>
    <w:rsid w:val="00DD0839"/>
    <w:rsid w:val="00DF428F"/>
    <w:rsid w:val="00E03B9E"/>
    <w:rsid w:val="00E73EEE"/>
    <w:rsid w:val="00EE592F"/>
    <w:rsid w:val="00F64F64"/>
    <w:rsid w:val="00F77A4C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0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0158"/>
  </w:style>
  <w:style w:type="paragraph" w:customStyle="1" w:styleId="ConsPlusNormal">
    <w:name w:val="ConsPlusNorma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13</cp:revision>
  <dcterms:created xsi:type="dcterms:W3CDTF">2017-03-15T09:34:00Z</dcterms:created>
  <dcterms:modified xsi:type="dcterms:W3CDTF">2018-02-06T03:56:00Z</dcterms:modified>
</cp:coreProperties>
</file>